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2AA" w:rsidRDefault="00A402AA">
      <w:pPr>
        <w:rPr>
          <w:lang w:val="en-US"/>
        </w:rPr>
      </w:pPr>
    </w:p>
    <w:p w:rsidR="00AA2B38" w:rsidRPr="00AA2B38" w:rsidRDefault="00AA2B38" w:rsidP="00AA2B38">
      <w:pPr>
        <w:spacing w:after="0" w:line="240" w:lineRule="auto"/>
        <w:ind w:firstLine="454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r w:rsidRPr="00AA2B38">
        <w:rPr>
          <w:rFonts w:ascii="Arial" w:eastAsia="Times New Roman" w:hAnsi="Arial" w:cs="Arial"/>
          <w:sz w:val="16"/>
          <w:szCs w:val="16"/>
          <w:lang w:eastAsia="ru-RU"/>
        </w:rPr>
        <w:t>Начиная с 2017 года, информация о численности занятых по видам экономической деятельности публикуется в соответствии с Общероссийским классификатором видов экономической деятельности ОК 029-2014 (ОКВЭД</w:t>
      </w:r>
      <w:proofErr w:type="gramStart"/>
      <w:r w:rsidRPr="00AA2B38">
        <w:rPr>
          <w:rFonts w:ascii="Arial" w:eastAsia="Times New Roman" w:hAnsi="Arial" w:cs="Arial"/>
          <w:sz w:val="16"/>
          <w:szCs w:val="16"/>
          <w:lang w:eastAsia="ru-RU"/>
        </w:rPr>
        <w:t>2</w:t>
      </w:r>
      <w:proofErr w:type="gramEnd"/>
      <w:r w:rsidRPr="00AA2B38">
        <w:rPr>
          <w:rFonts w:ascii="Arial" w:eastAsia="Times New Roman" w:hAnsi="Arial" w:cs="Arial"/>
          <w:sz w:val="16"/>
          <w:szCs w:val="16"/>
          <w:lang w:eastAsia="ru-RU"/>
        </w:rPr>
        <w:t>). На уровне групп ОКВЭД</w:t>
      </w:r>
      <w:proofErr w:type="gramStart"/>
      <w:r w:rsidRPr="00AA2B38">
        <w:rPr>
          <w:rFonts w:ascii="Arial" w:eastAsia="Times New Roman" w:hAnsi="Arial" w:cs="Arial"/>
          <w:sz w:val="16"/>
          <w:szCs w:val="16"/>
          <w:lang w:eastAsia="ru-RU"/>
        </w:rPr>
        <w:t>2</w:t>
      </w:r>
      <w:proofErr w:type="gramEnd"/>
      <w:r w:rsidRPr="00AA2B38">
        <w:rPr>
          <w:rFonts w:ascii="Arial" w:eastAsia="Times New Roman" w:hAnsi="Arial" w:cs="Arial"/>
          <w:sz w:val="16"/>
          <w:szCs w:val="16"/>
          <w:lang w:eastAsia="ru-RU"/>
        </w:rPr>
        <w:t xml:space="preserve"> сопоставим со Статистической классификацией видов экономической деятельности в Европейском экономическом сообществе (редакция 2) - (NACE Rev.2).</w:t>
      </w:r>
    </w:p>
    <w:p w:rsidR="00AA2B38" w:rsidRPr="00AA2B38" w:rsidRDefault="00AA2B38" w:rsidP="00AA2B38">
      <w:pPr>
        <w:spacing w:after="0" w:line="240" w:lineRule="auto"/>
        <w:ind w:firstLine="454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r w:rsidRPr="00AA2B38">
        <w:rPr>
          <w:rFonts w:ascii="Arial" w:eastAsia="Times New Roman" w:hAnsi="Arial" w:cs="Arial"/>
          <w:sz w:val="16"/>
          <w:szCs w:val="16"/>
          <w:lang w:eastAsia="ru-RU"/>
        </w:rPr>
        <w:t xml:space="preserve">В </w:t>
      </w:r>
      <w:proofErr w:type="gramStart"/>
      <w:r w:rsidRPr="00AA2B38">
        <w:rPr>
          <w:rFonts w:ascii="Arial" w:eastAsia="Times New Roman" w:hAnsi="Arial" w:cs="Arial"/>
          <w:sz w:val="16"/>
          <w:szCs w:val="16"/>
          <w:lang w:eastAsia="ru-RU"/>
        </w:rPr>
        <w:t>целях</w:t>
      </w:r>
      <w:proofErr w:type="gramEnd"/>
      <w:r w:rsidRPr="00AA2B38">
        <w:rPr>
          <w:rFonts w:ascii="Arial" w:eastAsia="Times New Roman" w:hAnsi="Arial" w:cs="Arial"/>
          <w:sz w:val="16"/>
          <w:szCs w:val="16"/>
          <w:lang w:eastAsia="ru-RU"/>
        </w:rPr>
        <w:t xml:space="preserve"> продолжения динамических рядов по населению в возрасте 15-72 лет отдельные таблицы приводятся как по населению в возрасте 15 лет и старше, так и по населению в возрасте 15-72 лет.</w:t>
      </w:r>
    </w:p>
    <w:p w:rsidR="00AA2B38" w:rsidRPr="00AA2B38" w:rsidRDefault="00AA2B38" w:rsidP="00AA2B38">
      <w:pPr>
        <w:spacing w:after="0" w:line="240" w:lineRule="auto"/>
        <w:ind w:firstLine="454"/>
        <w:jc w:val="both"/>
        <w:rPr>
          <w:rFonts w:ascii="Arial" w:eastAsia="Times New Roman" w:hAnsi="Arial" w:cs="Times New Roman"/>
          <w:sz w:val="16"/>
          <w:szCs w:val="24"/>
          <w:lang w:eastAsia="ru-RU"/>
        </w:rPr>
      </w:pPr>
      <w:r w:rsidRPr="00AA2B38">
        <w:rPr>
          <w:rFonts w:ascii="Arial" w:eastAsia="Times New Roman" w:hAnsi="Arial" w:cs="Times New Roman"/>
          <w:b/>
          <w:sz w:val="16"/>
          <w:szCs w:val="24"/>
          <w:lang w:eastAsia="ru-RU"/>
        </w:rPr>
        <w:t xml:space="preserve">Рабочая сила </w:t>
      </w:r>
      <w:r w:rsidRPr="00AA2B38">
        <w:rPr>
          <w:rFonts w:ascii="Arial" w:eastAsia="Times New Roman" w:hAnsi="Arial" w:cs="Times New Roman"/>
          <w:sz w:val="16"/>
          <w:szCs w:val="24"/>
          <w:lang w:eastAsia="ru-RU"/>
        </w:rPr>
        <w:t xml:space="preserve">– лица в </w:t>
      </w:r>
      <w:proofErr w:type="gramStart"/>
      <w:r w:rsidRPr="00AA2B38">
        <w:rPr>
          <w:rFonts w:ascii="Arial" w:eastAsia="Times New Roman" w:hAnsi="Arial" w:cs="Times New Roman"/>
          <w:sz w:val="16"/>
          <w:szCs w:val="24"/>
          <w:lang w:eastAsia="ru-RU"/>
        </w:rPr>
        <w:t>возрасте</w:t>
      </w:r>
      <w:proofErr w:type="gramEnd"/>
      <w:r w:rsidRPr="00AA2B38">
        <w:rPr>
          <w:rFonts w:ascii="Arial" w:eastAsia="Times New Roman" w:hAnsi="Arial" w:cs="Times New Roman"/>
          <w:sz w:val="16"/>
          <w:szCs w:val="24"/>
          <w:lang w:eastAsia="ru-RU"/>
        </w:rPr>
        <w:t xml:space="preserve"> 15 лет и старше, которые в рассматриваемый период (обследуемую неделю) считаются занятыми или безработными.</w:t>
      </w:r>
    </w:p>
    <w:p w:rsidR="00AA2B38" w:rsidRPr="00AA2B38" w:rsidRDefault="00AA2B38" w:rsidP="00AA2B38">
      <w:pPr>
        <w:spacing w:after="0" w:line="240" w:lineRule="auto"/>
        <w:ind w:firstLine="454"/>
        <w:jc w:val="both"/>
        <w:rPr>
          <w:rFonts w:ascii="Arial" w:eastAsia="Times New Roman" w:hAnsi="Arial" w:cs="Times New Roman"/>
          <w:sz w:val="16"/>
          <w:szCs w:val="20"/>
          <w:lang w:eastAsia="ru-RU"/>
        </w:rPr>
      </w:pPr>
      <w:r w:rsidRPr="00AA2B38">
        <w:rPr>
          <w:rFonts w:ascii="Arial" w:eastAsia="Times New Roman" w:hAnsi="Arial" w:cs="Times New Roman"/>
          <w:b/>
          <w:sz w:val="16"/>
          <w:szCs w:val="20"/>
          <w:lang w:eastAsia="ru-RU"/>
        </w:rPr>
        <w:t xml:space="preserve">Занятые </w:t>
      </w:r>
      <w:r w:rsidRPr="00AA2B38">
        <w:rPr>
          <w:rFonts w:ascii="Arial" w:eastAsia="Times New Roman" w:hAnsi="Arial" w:cs="Times New Roman"/>
          <w:sz w:val="16"/>
          <w:szCs w:val="20"/>
          <w:lang w:eastAsia="ru-RU"/>
        </w:rPr>
        <w:t xml:space="preserve">– лица в </w:t>
      </w:r>
      <w:proofErr w:type="gramStart"/>
      <w:r w:rsidRPr="00AA2B38">
        <w:rPr>
          <w:rFonts w:ascii="Arial" w:eastAsia="Times New Roman" w:hAnsi="Arial" w:cs="Times New Roman"/>
          <w:sz w:val="16"/>
          <w:szCs w:val="20"/>
          <w:lang w:eastAsia="ru-RU"/>
        </w:rPr>
        <w:t>возрасте</w:t>
      </w:r>
      <w:proofErr w:type="gramEnd"/>
      <w:r w:rsidRPr="00AA2B38">
        <w:rPr>
          <w:rFonts w:ascii="Arial" w:eastAsia="Times New Roman" w:hAnsi="Arial" w:cs="Times New Roman"/>
          <w:sz w:val="16"/>
          <w:szCs w:val="20"/>
          <w:lang w:eastAsia="ru-RU"/>
        </w:rPr>
        <w:t xml:space="preserve"> 15 лет и старше, которые в обследуемую неделю выполняли любую деятельность (хотя бы один час в неделю), связанную с производством товаров или оказанием услуг за плату или прибыль. В численность </w:t>
      </w:r>
      <w:proofErr w:type="gramStart"/>
      <w:r w:rsidRPr="00AA2B38">
        <w:rPr>
          <w:rFonts w:ascii="Arial" w:eastAsia="Times New Roman" w:hAnsi="Arial" w:cs="Times New Roman"/>
          <w:sz w:val="16"/>
          <w:szCs w:val="20"/>
          <w:lang w:eastAsia="ru-RU"/>
        </w:rPr>
        <w:t>занятых</w:t>
      </w:r>
      <w:proofErr w:type="gramEnd"/>
      <w:r w:rsidRPr="00AA2B38">
        <w:rPr>
          <w:rFonts w:ascii="Arial" w:eastAsia="Times New Roman" w:hAnsi="Arial" w:cs="Times New Roman"/>
          <w:sz w:val="16"/>
          <w:szCs w:val="20"/>
          <w:lang w:eastAsia="ru-RU"/>
        </w:rPr>
        <w:t xml:space="preserve"> включаются также лица, временно отсутствовавшие на рабочем месте в течение короткого промежутка времени и сохранившие связь с рабочим местом во время отсутствия.</w:t>
      </w:r>
    </w:p>
    <w:p w:rsidR="00AA2B38" w:rsidRPr="00AA2B38" w:rsidRDefault="00AA2B38" w:rsidP="00AA2B38">
      <w:pPr>
        <w:spacing w:after="0" w:line="240" w:lineRule="auto"/>
        <w:ind w:firstLine="454"/>
        <w:jc w:val="both"/>
        <w:rPr>
          <w:rFonts w:ascii="Arial" w:eastAsia="Times New Roman" w:hAnsi="Arial" w:cs="Times New Roman"/>
          <w:sz w:val="16"/>
          <w:szCs w:val="20"/>
          <w:lang w:eastAsia="ru-RU"/>
        </w:rPr>
      </w:pPr>
      <w:r w:rsidRPr="00AA2B38">
        <w:rPr>
          <w:rFonts w:ascii="Arial" w:eastAsia="Times New Roman" w:hAnsi="Arial" w:cs="Times New Roman"/>
          <w:b/>
          <w:sz w:val="16"/>
          <w:szCs w:val="20"/>
          <w:lang w:eastAsia="ru-RU"/>
        </w:rPr>
        <w:t>Безработные</w:t>
      </w:r>
      <w:r w:rsidRPr="00AA2B38">
        <w:rPr>
          <w:rFonts w:ascii="Arial" w:eastAsia="Times New Roman" w:hAnsi="Arial" w:cs="Times New Roman"/>
          <w:sz w:val="16"/>
          <w:szCs w:val="20"/>
          <w:lang w:eastAsia="ru-RU"/>
        </w:rPr>
        <w:t xml:space="preserve"> в </w:t>
      </w:r>
      <w:proofErr w:type="gramStart"/>
      <w:r w:rsidRPr="00AA2B38">
        <w:rPr>
          <w:rFonts w:ascii="Arial" w:eastAsia="Times New Roman" w:hAnsi="Arial" w:cs="Times New Roman"/>
          <w:sz w:val="16"/>
          <w:szCs w:val="20"/>
          <w:lang w:eastAsia="ru-RU"/>
        </w:rPr>
        <w:t>соответствии</w:t>
      </w:r>
      <w:proofErr w:type="gramEnd"/>
      <w:r w:rsidRPr="00AA2B38">
        <w:rPr>
          <w:rFonts w:ascii="Arial" w:eastAsia="Times New Roman" w:hAnsi="Arial" w:cs="Times New Roman"/>
          <w:sz w:val="16"/>
          <w:szCs w:val="20"/>
          <w:lang w:eastAsia="ru-RU"/>
        </w:rPr>
        <w:t xml:space="preserve"> с определениями МОТ – лица в возрасте 15 лет и старше, которые в рассматриваемый период  удовлетворяли одновременно следующим критериям:</w:t>
      </w:r>
    </w:p>
    <w:p w:rsidR="00AA2B38" w:rsidRPr="00AA2B38" w:rsidRDefault="00AA2B38" w:rsidP="00AA2B38">
      <w:pPr>
        <w:spacing w:after="0" w:line="240" w:lineRule="auto"/>
        <w:ind w:firstLine="454"/>
        <w:jc w:val="both"/>
        <w:rPr>
          <w:rFonts w:ascii="Arial" w:eastAsia="Times New Roman" w:hAnsi="Arial" w:cs="Times New Roman"/>
          <w:sz w:val="16"/>
          <w:szCs w:val="20"/>
          <w:lang w:eastAsia="ru-RU"/>
        </w:rPr>
      </w:pPr>
      <w:r w:rsidRPr="00AA2B38">
        <w:rPr>
          <w:rFonts w:ascii="Arial" w:eastAsia="Times New Roman" w:hAnsi="Arial" w:cs="Times New Roman"/>
          <w:sz w:val="16"/>
          <w:szCs w:val="20"/>
          <w:lang w:eastAsia="ru-RU"/>
        </w:rPr>
        <w:t>- не имели работы (доходного занятия);</w:t>
      </w:r>
    </w:p>
    <w:p w:rsidR="00AA2B38" w:rsidRPr="00AA2B38" w:rsidRDefault="00AA2B38" w:rsidP="00AA2B38">
      <w:pPr>
        <w:spacing w:after="0" w:line="240" w:lineRule="auto"/>
        <w:ind w:firstLine="454"/>
        <w:jc w:val="both"/>
        <w:rPr>
          <w:rFonts w:ascii="Arial" w:eastAsia="Times New Roman" w:hAnsi="Arial" w:cs="Times New Roman"/>
          <w:sz w:val="16"/>
          <w:szCs w:val="20"/>
          <w:lang w:eastAsia="ru-RU"/>
        </w:rPr>
      </w:pPr>
      <w:r w:rsidRPr="00AA2B38">
        <w:rPr>
          <w:rFonts w:ascii="Arial" w:eastAsia="Times New Roman" w:hAnsi="Arial" w:cs="Times New Roman"/>
          <w:sz w:val="16"/>
          <w:szCs w:val="20"/>
          <w:lang w:eastAsia="ru-RU"/>
        </w:rPr>
        <w:t>- занимались поиском работы в течение последних четырех недель, используя при этом любые способы;</w:t>
      </w:r>
    </w:p>
    <w:p w:rsidR="00AA2B38" w:rsidRPr="00AA2B38" w:rsidRDefault="00AA2B38" w:rsidP="00AA2B38">
      <w:pPr>
        <w:spacing w:after="0" w:line="240" w:lineRule="auto"/>
        <w:ind w:firstLine="454"/>
        <w:jc w:val="both"/>
        <w:rPr>
          <w:rFonts w:ascii="Arial" w:eastAsia="Times New Roman" w:hAnsi="Arial" w:cs="Times New Roman"/>
          <w:sz w:val="16"/>
          <w:szCs w:val="20"/>
          <w:lang w:eastAsia="ru-RU"/>
        </w:rPr>
      </w:pPr>
      <w:r w:rsidRPr="00AA2B38">
        <w:rPr>
          <w:rFonts w:ascii="Arial" w:eastAsia="Times New Roman" w:hAnsi="Arial" w:cs="Times New Roman"/>
          <w:sz w:val="16"/>
          <w:szCs w:val="20"/>
          <w:lang w:eastAsia="ru-RU"/>
        </w:rPr>
        <w:t>- были готовы приступить к работе в течение обследуемой недели.</w:t>
      </w:r>
    </w:p>
    <w:p w:rsidR="00AA2B38" w:rsidRPr="00AA2B38" w:rsidRDefault="00AA2B38" w:rsidP="00AA2B38">
      <w:pPr>
        <w:spacing w:after="0" w:line="240" w:lineRule="auto"/>
        <w:ind w:firstLine="454"/>
        <w:jc w:val="both"/>
        <w:rPr>
          <w:rFonts w:ascii="Arial" w:eastAsia="Times New Roman" w:hAnsi="Arial" w:cs="Times New Roman"/>
          <w:sz w:val="16"/>
          <w:szCs w:val="20"/>
          <w:lang w:eastAsia="ru-RU"/>
        </w:rPr>
      </w:pPr>
      <w:proofErr w:type="gramStart"/>
      <w:r w:rsidRPr="00AA2B38">
        <w:rPr>
          <w:rFonts w:ascii="Arial" w:eastAsia="Times New Roman" w:hAnsi="Arial" w:cs="Times New Roman"/>
          <w:sz w:val="16"/>
          <w:szCs w:val="20"/>
          <w:lang w:eastAsia="ru-RU"/>
        </w:rPr>
        <w:t>К безработным относятся также лица, которые в рассматриваемый период не имели работы, но договорились о сроке начала работы (в течение 2 недель после об-следуемой недели) и не продолжали дальнейшего ее поиска; не имели работы, были готовы приступить, но не искали работу, так как ожидали ответа от администрации или работодателя на сделанное ранее обращение.</w:t>
      </w:r>
      <w:proofErr w:type="gramEnd"/>
      <w:r w:rsidRPr="00AA2B38">
        <w:rPr>
          <w:rFonts w:ascii="Arial" w:eastAsia="Times New Roman" w:hAnsi="Arial" w:cs="Times New Roman"/>
          <w:sz w:val="16"/>
          <w:szCs w:val="20"/>
          <w:lang w:eastAsia="ru-RU"/>
        </w:rPr>
        <w:t xml:space="preserve"> При этом период ожидания ответа не должен превышать один месяц.</w:t>
      </w:r>
    </w:p>
    <w:p w:rsidR="00AA2B38" w:rsidRPr="00AA2B38" w:rsidRDefault="00AA2B38" w:rsidP="00AA2B38">
      <w:pPr>
        <w:spacing w:after="0" w:line="240" w:lineRule="auto"/>
        <w:ind w:firstLine="454"/>
        <w:jc w:val="both"/>
        <w:rPr>
          <w:rFonts w:ascii="Arial" w:eastAsia="Times New Roman" w:hAnsi="Arial" w:cs="Times New Roman"/>
          <w:sz w:val="16"/>
          <w:szCs w:val="20"/>
          <w:lang w:eastAsia="ru-RU"/>
        </w:rPr>
      </w:pPr>
      <w:r w:rsidRPr="00AA2B38">
        <w:rPr>
          <w:rFonts w:ascii="Arial" w:eastAsia="Times New Roman" w:hAnsi="Arial" w:cs="Times New Roman"/>
          <w:sz w:val="16"/>
          <w:szCs w:val="20"/>
          <w:lang w:eastAsia="ru-RU"/>
        </w:rPr>
        <w:t xml:space="preserve">Обучающиеся, пенсионеры и инвалиды учитываются в </w:t>
      </w:r>
      <w:proofErr w:type="gramStart"/>
      <w:r w:rsidRPr="00AA2B38">
        <w:rPr>
          <w:rFonts w:ascii="Arial" w:eastAsia="Times New Roman" w:hAnsi="Arial" w:cs="Times New Roman"/>
          <w:sz w:val="16"/>
          <w:szCs w:val="20"/>
          <w:lang w:eastAsia="ru-RU"/>
        </w:rPr>
        <w:t>качестве</w:t>
      </w:r>
      <w:proofErr w:type="gramEnd"/>
      <w:r w:rsidRPr="00AA2B38">
        <w:rPr>
          <w:rFonts w:ascii="Arial" w:eastAsia="Times New Roman" w:hAnsi="Arial" w:cs="Times New Roman"/>
          <w:sz w:val="16"/>
          <w:szCs w:val="20"/>
          <w:lang w:eastAsia="ru-RU"/>
        </w:rPr>
        <w:t xml:space="preserve"> безработных, если они не имели работы, занимались поиском работы и были готовы приступить к ней.</w:t>
      </w:r>
    </w:p>
    <w:p w:rsidR="00AA2B38" w:rsidRDefault="00AA2B38" w:rsidP="00AA2B38">
      <w:pPr>
        <w:rPr>
          <w:rFonts w:ascii="Arial" w:eastAsia="Times New Roman" w:hAnsi="Arial" w:cs="Times New Roman"/>
          <w:sz w:val="16"/>
          <w:szCs w:val="24"/>
          <w:lang w:val="en-US" w:eastAsia="ru-RU"/>
        </w:rPr>
      </w:pPr>
      <w:r w:rsidRPr="00AA2B38">
        <w:rPr>
          <w:rFonts w:ascii="Arial" w:eastAsia="Times New Roman" w:hAnsi="Arial" w:cs="Times New Roman"/>
          <w:sz w:val="16"/>
          <w:szCs w:val="24"/>
          <w:lang w:eastAsia="ru-RU"/>
        </w:rPr>
        <w:t>Распределение по занятиям и видам деятельности безработных производится по последнему месту работы.</w:t>
      </w:r>
    </w:p>
    <w:p w:rsidR="00AA2B38" w:rsidRPr="00AA2B38" w:rsidRDefault="00AA2B38" w:rsidP="00AA2B38">
      <w:pPr>
        <w:spacing w:after="0" w:line="240" w:lineRule="auto"/>
        <w:ind w:firstLine="454"/>
        <w:jc w:val="both"/>
        <w:rPr>
          <w:rFonts w:ascii="Arial" w:eastAsia="Times New Roman" w:hAnsi="Arial" w:cs="Times New Roman"/>
          <w:sz w:val="15"/>
          <w:szCs w:val="15"/>
          <w:lang w:eastAsia="ru-RU"/>
        </w:rPr>
      </w:pPr>
      <w:proofErr w:type="gramStart"/>
      <w:r w:rsidRPr="00AA2B38">
        <w:rPr>
          <w:rFonts w:ascii="Arial" w:eastAsia="Times New Roman" w:hAnsi="Arial" w:cs="Times New Roman"/>
          <w:b/>
          <w:sz w:val="15"/>
          <w:szCs w:val="15"/>
          <w:lang w:eastAsia="ru-RU"/>
        </w:rPr>
        <w:t>К безработным, зарегистрированным в государственных учреждениях службы занятости населения</w:t>
      </w:r>
      <w:r w:rsidRPr="00AA2B38">
        <w:rPr>
          <w:rFonts w:ascii="Arial" w:eastAsia="Times New Roman" w:hAnsi="Arial" w:cs="Times New Roman"/>
          <w:sz w:val="15"/>
          <w:szCs w:val="15"/>
          <w:lang w:eastAsia="ru-RU"/>
        </w:rPr>
        <w:t xml:space="preserve">, относятся трудоспособные граждане, не имеющие работы и заработка (трудового дохода), проживающие на территории Российской Федерации, зарегистрированные в государственных учреждениях службы занятости населения по месту жительства в целях поиска подходящей работы, ищущие работу и готовые приступить к ней. </w:t>
      </w:r>
      <w:proofErr w:type="gramEnd"/>
    </w:p>
    <w:p w:rsidR="00AA2B38" w:rsidRPr="00AA2B38" w:rsidRDefault="00AA2B38" w:rsidP="00AA2B38">
      <w:pPr>
        <w:spacing w:after="0" w:line="240" w:lineRule="auto"/>
        <w:ind w:firstLine="454"/>
        <w:jc w:val="both"/>
        <w:rPr>
          <w:rFonts w:ascii="Arial" w:eastAsia="Times New Roman" w:hAnsi="Arial" w:cs="Times New Roman"/>
          <w:sz w:val="15"/>
          <w:szCs w:val="15"/>
          <w:lang w:eastAsia="ru-RU"/>
        </w:rPr>
      </w:pPr>
      <w:r w:rsidRPr="00AA2B38">
        <w:rPr>
          <w:rFonts w:ascii="Arial" w:eastAsia="Times New Roman" w:hAnsi="Arial" w:cs="Times New Roman"/>
          <w:b/>
          <w:sz w:val="15"/>
          <w:szCs w:val="15"/>
          <w:lang w:eastAsia="ru-RU"/>
        </w:rPr>
        <w:t xml:space="preserve">Уровень участия в рабочей силе </w:t>
      </w:r>
      <w:r w:rsidRPr="00AA2B38">
        <w:rPr>
          <w:rFonts w:ascii="Arial" w:eastAsia="Times New Roman" w:hAnsi="Arial" w:cs="Times New Roman"/>
          <w:sz w:val="15"/>
          <w:szCs w:val="15"/>
          <w:lang w:eastAsia="ru-RU"/>
        </w:rPr>
        <w:t>– отношение численности рабочей силы (занятых и безработных) определенной возрастной группы к общей численности населения соответствующей возрастной группы, рассчитанное в процентах.</w:t>
      </w:r>
    </w:p>
    <w:p w:rsidR="00AA2B38" w:rsidRPr="00AA2B38" w:rsidRDefault="00AA2B38" w:rsidP="00AA2B38">
      <w:pPr>
        <w:spacing w:after="0" w:line="240" w:lineRule="auto"/>
        <w:ind w:firstLine="454"/>
        <w:jc w:val="both"/>
        <w:rPr>
          <w:rFonts w:ascii="Arial" w:eastAsia="Times New Roman" w:hAnsi="Arial" w:cs="Times New Roman"/>
          <w:sz w:val="15"/>
          <w:szCs w:val="15"/>
          <w:lang w:eastAsia="ru-RU"/>
        </w:rPr>
      </w:pPr>
      <w:r w:rsidRPr="00AA2B38">
        <w:rPr>
          <w:rFonts w:ascii="Arial" w:eastAsia="Times New Roman" w:hAnsi="Arial" w:cs="Times New Roman"/>
          <w:sz w:val="15"/>
          <w:szCs w:val="15"/>
          <w:lang w:eastAsia="ru-RU"/>
        </w:rPr>
        <w:t>Продолжительность поиска работы или продолжительность безработицы – промежуток времени, в течение которого лицо, будучи незанятым, ищет работу, используя при этом любые способы. По данным обследования рабочей силы приведена продолжительность незавершенной безработицы – время с момента начала поиска работы до момента фиксации безработицы в обследуемую неделю.</w:t>
      </w:r>
    </w:p>
    <w:p w:rsidR="00AA2B38" w:rsidRPr="00AA2B38" w:rsidRDefault="00AA2B38" w:rsidP="00AA2B38">
      <w:pPr>
        <w:spacing w:after="0" w:line="240" w:lineRule="auto"/>
        <w:ind w:firstLine="454"/>
        <w:jc w:val="both"/>
        <w:rPr>
          <w:rFonts w:ascii="Arial" w:eastAsia="Times New Roman" w:hAnsi="Arial" w:cs="Times New Roman"/>
          <w:sz w:val="15"/>
          <w:szCs w:val="15"/>
          <w:lang w:eastAsia="ru-RU"/>
        </w:rPr>
      </w:pPr>
      <w:r w:rsidRPr="00AA2B38">
        <w:rPr>
          <w:rFonts w:ascii="Arial" w:eastAsia="Times New Roman" w:hAnsi="Arial" w:cs="Times New Roman"/>
          <w:sz w:val="15"/>
          <w:szCs w:val="15"/>
          <w:lang w:eastAsia="ru-RU"/>
        </w:rPr>
        <w:t>Среднее время поиска работы рассчитывается как средневзвешенная величина для рассматриваемого состава безработных.</w:t>
      </w:r>
    </w:p>
    <w:p w:rsidR="00AA2B38" w:rsidRPr="00AA2B38" w:rsidRDefault="00AA2B38" w:rsidP="00AA2B38">
      <w:pPr>
        <w:spacing w:after="0" w:line="240" w:lineRule="auto"/>
        <w:ind w:firstLine="454"/>
        <w:jc w:val="both"/>
        <w:rPr>
          <w:rFonts w:ascii="Arial" w:eastAsia="Times New Roman" w:hAnsi="Arial" w:cs="Times New Roman"/>
          <w:sz w:val="15"/>
          <w:szCs w:val="15"/>
          <w:lang w:eastAsia="ru-RU"/>
        </w:rPr>
      </w:pPr>
      <w:r w:rsidRPr="00AA2B38">
        <w:rPr>
          <w:rFonts w:ascii="Arial" w:eastAsia="Times New Roman" w:hAnsi="Arial" w:cs="Times New Roman"/>
          <w:b/>
          <w:sz w:val="15"/>
          <w:szCs w:val="15"/>
          <w:lang w:eastAsia="ru-RU"/>
        </w:rPr>
        <w:t xml:space="preserve">Уровень безработицы </w:t>
      </w:r>
      <w:r w:rsidRPr="00AA2B38">
        <w:rPr>
          <w:rFonts w:ascii="Arial" w:eastAsia="Times New Roman" w:hAnsi="Arial" w:cs="Times New Roman"/>
          <w:sz w:val="15"/>
          <w:szCs w:val="15"/>
          <w:lang w:eastAsia="ru-RU"/>
        </w:rPr>
        <w:t>– отношение численности безработных определенной возрастной группы к численности рабочей силы  (занятых и безработных) соответствующей возрастной группы, рассчитанное в процентах.</w:t>
      </w:r>
    </w:p>
    <w:p w:rsidR="00AA2B38" w:rsidRPr="00AA2B38" w:rsidRDefault="00AA2B38" w:rsidP="00AA2B38">
      <w:pPr>
        <w:spacing w:after="0" w:line="240" w:lineRule="auto"/>
        <w:ind w:firstLine="454"/>
        <w:jc w:val="both"/>
        <w:rPr>
          <w:rFonts w:ascii="Arial" w:eastAsia="Times New Roman" w:hAnsi="Arial" w:cs="Times New Roman"/>
          <w:sz w:val="15"/>
          <w:szCs w:val="15"/>
          <w:lang w:eastAsia="ru-RU"/>
        </w:rPr>
      </w:pPr>
      <w:r w:rsidRPr="00AA2B38">
        <w:rPr>
          <w:rFonts w:ascii="Arial" w:eastAsia="Times New Roman" w:hAnsi="Arial" w:cs="Times New Roman"/>
          <w:b/>
          <w:sz w:val="15"/>
          <w:szCs w:val="15"/>
          <w:lang w:eastAsia="ru-RU"/>
        </w:rPr>
        <w:t xml:space="preserve">Уровень занятости населения </w:t>
      </w:r>
      <w:r w:rsidRPr="00AA2B38">
        <w:rPr>
          <w:rFonts w:ascii="Arial" w:eastAsia="Times New Roman" w:hAnsi="Arial" w:cs="Times New Roman"/>
          <w:sz w:val="15"/>
          <w:szCs w:val="15"/>
          <w:lang w:eastAsia="ru-RU"/>
        </w:rPr>
        <w:t xml:space="preserve">– отношение численности </w:t>
      </w:r>
      <w:proofErr w:type="gramStart"/>
      <w:r w:rsidRPr="00AA2B38">
        <w:rPr>
          <w:rFonts w:ascii="Arial" w:eastAsia="Times New Roman" w:hAnsi="Arial" w:cs="Times New Roman"/>
          <w:sz w:val="15"/>
          <w:szCs w:val="15"/>
          <w:lang w:eastAsia="ru-RU"/>
        </w:rPr>
        <w:t>занятого</w:t>
      </w:r>
      <w:proofErr w:type="gramEnd"/>
      <w:r w:rsidRPr="00AA2B38">
        <w:rPr>
          <w:rFonts w:ascii="Arial" w:eastAsia="Times New Roman" w:hAnsi="Arial" w:cs="Times New Roman"/>
          <w:sz w:val="15"/>
          <w:szCs w:val="15"/>
          <w:lang w:eastAsia="ru-RU"/>
        </w:rPr>
        <w:t xml:space="preserve"> населения определенной возрастной группы к общей численности населения соответствующей возрастной группы, рассчитанное в процентах.</w:t>
      </w:r>
    </w:p>
    <w:p w:rsidR="00AA2B38" w:rsidRDefault="00AA2B38" w:rsidP="00F14839">
      <w:pPr>
        <w:ind w:firstLine="454"/>
        <w:rPr>
          <w:rFonts w:ascii="Arial" w:eastAsia="Times New Roman" w:hAnsi="Arial" w:cs="Times New Roman"/>
          <w:sz w:val="15"/>
          <w:szCs w:val="15"/>
          <w:lang w:val="en-US" w:eastAsia="ru-RU"/>
        </w:rPr>
      </w:pPr>
      <w:r w:rsidRPr="00AA2B38">
        <w:rPr>
          <w:rFonts w:ascii="Arial" w:eastAsia="Times New Roman" w:hAnsi="Arial" w:cs="Times New Roman"/>
          <w:b/>
          <w:sz w:val="15"/>
          <w:szCs w:val="15"/>
          <w:lang w:eastAsia="ru-RU"/>
        </w:rPr>
        <w:t>Уровень зарегистрированной безработицы</w:t>
      </w:r>
      <w:r w:rsidRPr="00AA2B38">
        <w:rPr>
          <w:rFonts w:ascii="Arial" w:eastAsia="Times New Roman" w:hAnsi="Arial" w:cs="Times New Roman"/>
          <w:sz w:val="15"/>
          <w:szCs w:val="15"/>
          <w:lang w:eastAsia="ru-RU"/>
        </w:rPr>
        <w:t xml:space="preserve"> – отношение численности безработных, зарегистрированных  в государственных учреждениях службы занятости населения, к численности экономически </w:t>
      </w:r>
      <w:proofErr w:type="gramStart"/>
      <w:r w:rsidRPr="00AA2B38">
        <w:rPr>
          <w:rFonts w:ascii="Arial" w:eastAsia="Times New Roman" w:hAnsi="Arial" w:cs="Times New Roman"/>
          <w:sz w:val="15"/>
          <w:szCs w:val="15"/>
          <w:lang w:eastAsia="ru-RU"/>
        </w:rPr>
        <w:t>активного</w:t>
      </w:r>
      <w:proofErr w:type="gramEnd"/>
      <w:r w:rsidRPr="00AA2B38">
        <w:rPr>
          <w:rFonts w:ascii="Arial" w:eastAsia="Times New Roman" w:hAnsi="Arial" w:cs="Times New Roman"/>
          <w:sz w:val="15"/>
          <w:szCs w:val="15"/>
          <w:lang w:eastAsia="ru-RU"/>
        </w:rPr>
        <w:t xml:space="preserve"> населения, в процентах.</w:t>
      </w:r>
    </w:p>
    <w:p w:rsidR="00AA2B38" w:rsidRPr="00AA2B38" w:rsidRDefault="00AA2B38" w:rsidP="00AA2B38">
      <w:pPr>
        <w:spacing w:after="0" w:line="240" w:lineRule="auto"/>
        <w:ind w:firstLine="454"/>
        <w:jc w:val="both"/>
        <w:rPr>
          <w:rFonts w:ascii="Arial" w:eastAsia="Times New Roman" w:hAnsi="Arial" w:cs="Times New Roman"/>
          <w:sz w:val="15"/>
          <w:szCs w:val="15"/>
          <w:lang w:eastAsia="ru-RU"/>
        </w:rPr>
      </w:pPr>
      <w:r w:rsidRPr="00AA2B38">
        <w:rPr>
          <w:rFonts w:ascii="Arial" w:eastAsia="Times New Roman" w:hAnsi="Arial" w:cs="Times New Roman"/>
          <w:b/>
          <w:sz w:val="15"/>
          <w:szCs w:val="15"/>
          <w:lang w:eastAsia="ru-RU"/>
        </w:rPr>
        <w:t xml:space="preserve">Численность граждан, обратившихся в государственные учреждения службы занятости по вопросам трудоустройства, </w:t>
      </w:r>
      <w:r w:rsidRPr="00AA2B38">
        <w:rPr>
          <w:rFonts w:ascii="Arial" w:eastAsia="Times New Roman" w:hAnsi="Arial" w:cs="Times New Roman"/>
          <w:sz w:val="15"/>
          <w:szCs w:val="15"/>
          <w:lang w:eastAsia="ru-RU"/>
        </w:rPr>
        <w:t>характеризует численность населения, обратившегося в рассматриваемый период в службу занятости в целях поиска работы, включая занятых лиц, желающих сменить место работы или иметь вторую работу, а также студентов и учащихся, желающих работать в свободное от учебы время.</w:t>
      </w:r>
    </w:p>
    <w:p w:rsidR="00AA2B38" w:rsidRPr="00AA2B38" w:rsidRDefault="00AA2B38" w:rsidP="00AA2B38">
      <w:pPr>
        <w:spacing w:after="0" w:line="240" w:lineRule="auto"/>
        <w:ind w:firstLine="454"/>
        <w:jc w:val="both"/>
        <w:rPr>
          <w:rFonts w:ascii="Arial" w:eastAsia="Times New Roman" w:hAnsi="Arial" w:cs="Times New Roman"/>
          <w:sz w:val="15"/>
          <w:szCs w:val="15"/>
          <w:lang w:eastAsia="ru-RU"/>
        </w:rPr>
      </w:pPr>
      <w:r w:rsidRPr="00AA2B38">
        <w:rPr>
          <w:rFonts w:ascii="Arial" w:eastAsia="Times New Roman" w:hAnsi="Arial" w:cs="Times New Roman"/>
          <w:b/>
          <w:sz w:val="15"/>
          <w:szCs w:val="15"/>
          <w:lang w:eastAsia="ru-RU"/>
        </w:rPr>
        <w:t xml:space="preserve">Численность трудоустроенных граждан </w:t>
      </w:r>
      <w:r w:rsidRPr="00AA2B38">
        <w:rPr>
          <w:rFonts w:ascii="Arial" w:eastAsia="Times New Roman" w:hAnsi="Arial" w:cs="Times New Roman"/>
          <w:sz w:val="15"/>
          <w:szCs w:val="15"/>
          <w:lang w:eastAsia="ru-RU"/>
        </w:rPr>
        <w:t>– общая численность лиц, получивших в рассматриваемый период работу при содействии государственных учреждений службы занятости.</w:t>
      </w:r>
    </w:p>
    <w:p w:rsidR="00AA2B38" w:rsidRPr="00AA2B38" w:rsidRDefault="00AA2B38" w:rsidP="00AA2B38">
      <w:pPr>
        <w:spacing w:after="0" w:line="240" w:lineRule="auto"/>
        <w:ind w:firstLine="454"/>
        <w:jc w:val="both"/>
        <w:rPr>
          <w:rFonts w:ascii="Arial" w:eastAsia="Times New Roman" w:hAnsi="Arial" w:cs="Times New Roman"/>
          <w:sz w:val="15"/>
          <w:szCs w:val="15"/>
          <w:lang w:eastAsia="ru-RU"/>
        </w:rPr>
      </w:pPr>
      <w:r w:rsidRPr="00AA2B38">
        <w:rPr>
          <w:rFonts w:ascii="Arial" w:eastAsia="Times New Roman" w:hAnsi="Arial" w:cs="Times New Roman"/>
          <w:b/>
          <w:sz w:val="15"/>
          <w:szCs w:val="15"/>
          <w:lang w:eastAsia="ru-RU"/>
        </w:rPr>
        <w:t xml:space="preserve">Нагрузка </w:t>
      </w:r>
      <w:proofErr w:type="gramStart"/>
      <w:r w:rsidRPr="00AA2B38">
        <w:rPr>
          <w:rFonts w:ascii="Arial" w:eastAsia="Times New Roman" w:hAnsi="Arial" w:cs="Times New Roman"/>
          <w:b/>
          <w:sz w:val="15"/>
          <w:szCs w:val="15"/>
          <w:lang w:eastAsia="ru-RU"/>
        </w:rPr>
        <w:t>незанятого</w:t>
      </w:r>
      <w:proofErr w:type="gramEnd"/>
      <w:r w:rsidRPr="00AA2B38">
        <w:rPr>
          <w:rFonts w:ascii="Arial" w:eastAsia="Times New Roman" w:hAnsi="Arial" w:cs="Times New Roman"/>
          <w:b/>
          <w:sz w:val="15"/>
          <w:szCs w:val="15"/>
          <w:lang w:eastAsia="ru-RU"/>
        </w:rPr>
        <w:t xml:space="preserve"> населения на одну заявленную ваканси</w:t>
      </w:r>
      <w:bookmarkStart w:id="0" w:name="_GoBack"/>
      <w:bookmarkEnd w:id="0"/>
      <w:r w:rsidRPr="00AA2B38">
        <w:rPr>
          <w:rFonts w:ascii="Arial" w:eastAsia="Times New Roman" w:hAnsi="Arial" w:cs="Times New Roman"/>
          <w:b/>
          <w:sz w:val="15"/>
          <w:szCs w:val="15"/>
          <w:lang w:eastAsia="ru-RU"/>
        </w:rPr>
        <w:t xml:space="preserve">ю </w:t>
      </w:r>
      <w:r w:rsidRPr="00AA2B38">
        <w:rPr>
          <w:rFonts w:ascii="Arial" w:eastAsia="Times New Roman" w:hAnsi="Arial" w:cs="Times New Roman"/>
          <w:sz w:val="15"/>
          <w:szCs w:val="15"/>
          <w:lang w:eastAsia="ru-RU"/>
        </w:rPr>
        <w:t>рассчитывается как отношение численности лиц, не занятых трудовой деятельностью, состоящих на учете в государственных учреждениях службы занятости, к числу вакансий, сообщенных организациями в эти органы.</w:t>
      </w:r>
    </w:p>
    <w:p w:rsidR="00AA2B38" w:rsidRPr="00AA2B38" w:rsidRDefault="00AA2B38" w:rsidP="00AA2B38">
      <w:pPr>
        <w:spacing w:after="0" w:line="240" w:lineRule="auto"/>
        <w:ind w:firstLine="454"/>
        <w:jc w:val="both"/>
        <w:rPr>
          <w:rFonts w:ascii="Arial" w:eastAsia="Times New Roman" w:hAnsi="Arial" w:cs="Times New Roman"/>
          <w:sz w:val="15"/>
          <w:szCs w:val="15"/>
          <w:lang w:eastAsia="ru-RU"/>
        </w:rPr>
      </w:pPr>
      <w:r w:rsidRPr="00AA2B38">
        <w:rPr>
          <w:rFonts w:ascii="Arial" w:eastAsia="Times New Roman" w:hAnsi="Arial" w:cs="Times New Roman"/>
          <w:sz w:val="15"/>
          <w:szCs w:val="15"/>
          <w:lang w:eastAsia="ru-RU"/>
        </w:rPr>
        <w:t>Информация об условиях труда и производственном травматизме подготовлена на основании сведений, полученных статистическими органами от организаций.</w:t>
      </w:r>
    </w:p>
    <w:p w:rsidR="00AA2B38" w:rsidRPr="00AA2B38" w:rsidRDefault="00AA2B38" w:rsidP="00AA2B38">
      <w:pPr>
        <w:spacing w:after="0" w:line="240" w:lineRule="auto"/>
        <w:ind w:firstLine="454"/>
        <w:jc w:val="both"/>
        <w:rPr>
          <w:rFonts w:ascii="Arial" w:eastAsia="Times New Roman" w:hAnsi="Arial" w:cs="Times New Roman"/>
          <w:sz w:val="15"/>
          <w:szCs w:val="15"/>
          <w:lang w:eastAsia="ru-RU"/>
        </w:rPr>
      </w:pPr>
      <w:r w:rsidRPr="00AA2B38">
        <w:rPr>
          <w:rFonts w:ascii="Arial" w:eastAsia="Times New Roman" w:hAnsi="Arial" w:cs="Times New Roman"/>
          <w:sz w:val="15"/>
          <w:szCs w:val="15"/>
          <w:lang w:eastAsia="ru-RU"/>
        </w:rPr>
        <w:t>Удельный вес численности работников, которым установлен хотя бы один вид гарантий и компенсаций за работу во вредных и (или) опасных условиях труда, исчисляется делением численности работников, имеющих право хотя бы на один из основных видов компенсаций, предоставляемых им за работу во вредных и (или) опасных условиях труда, на общую численность работников соответствующих видов экономической деятельности (в процентах).</w:t>
      </w:r>
    </w:p>
    <w:p w:rsidR="00AA2B38" w:rsidRPr="00AA2B38" w:rsidRDefault="00AA2B38" w:rsidP="00AA2B38">
      <w:pPr>
        <w:spacing w:after="0" w:line="240" w:lineRule="auto"/>
        <w:ind w:firstLine="454"/>
        <w:jc w:val="both"/>
        <w:rPr>
          <w:rFonts w:ascii="Arial" w:eastAsia="Times New Roman" w:hAnsi="Arial" w:cs="Times New Roman"/>
          <w:sz w:val="15"/>
          <w:szCs w:val="15"/>
          <w:lang w:eastAsia="ru-RU"/>
        </w:rPr>
      </w:pPr>
      <w:proofErr w:type="gramStart"/>
      <w:r w:rsidRPr="00AA2B38">
        <w:rPr>
          <w:rFonts w:ascii="Arial" w:eastAsia="Times New Roman" w:hAnsi="Arial" w:cs="Times New Roman"/>
          <w:sz w:val="15"/>
          <w:szCs w:val="15"/>
          <w:lang w:eastAsia="ru-RU"/>
        </w:rPr>
        <w:t>При этом каждый работник может иметь право на один или несколько видов компенсаций: оплату труда в повышенном размере за работу во вредных и (или) опасных условиях труда, дополнительный  ежегодный оплачиваемый отпуск, сокращенный рабочий день с сохранением заработной платы, бесплатное лечебно-профилактическое питание, бесплатное получение молока или других равноценных пищевых продуктов, бесплатный медицинский осмотр, досрочное назначение трудовой пенсии по старости.</w:t>
      </w:r>
      <w:proofErr w:type="gramEnd"/>
    </w:p>
    <w:p w:rsidR="00AA2B38" w:rsidRPr="00AA2B38" w:rsidRDefault="00AA2B38" w:rsidP="00AA2B38">
      <w:pPr>
        <w:spacing w:after="0" w:line="240" w:lineRule="auto"/>
        <w:ind w:firstLine="454"/>
        <w:jc w:val="both"/>
        <w:rPr>
          <w:rFonts w:ascii="Arial" w:eastAsia="Times New Roman" w:hAnsi="Arial" w:cs="Times New Roman"/>
          <w:sz w:val="15"/>
          <w:szCs w:val="15"/>
          <w:lang w:eastAsia="ru-RU"/>
        </w:rPr>
      </w:pPr>
      <w:proofErr w:type="gramStart"/>
      <w:r w:rsidRPr="00AA2B38">
        <w:rPr>
          <w:rFonts w:ascii="Arial" w:eastAsia="Times New Roman" w:hAnsi="Arial" w:cs="Times New Roman"/>
          <w:sz w:val="15"/>
          <w:szCs w:val="15"/>
          <w:lang w:eastAsia="ru-RU"/>
        </w:rPr>
        <w:t>Статистическое наблюдение за производственным травматизмом с 1996 г. проводится по выборочному кругу отраслей экономики, где это явление наиболее распространено: промышленность, сельское хозяйство, лесное хозяйство, транспорт и связь, строительство, оптовая торговля продукцией производственно-технического назначения, заготовки, геология и разведка недр, геодезическая и гидрометеорологическая службы, жилищно-коммунальное хозяйство, здравоохранение, с 2004 г. – по соответствующим по видам экономической деятельности.</w:t>
      </w:r>
      <w:proofErr w:type="gramEnd"/>
      <w:r w:rsidRPr="00AA2B38">
        <w:rPr>
          <w:rFonts w:ascii="Arial" w:eastAsia="Times New Roman" w:hAnsi="Arial" w:cs="Times New Roman"/>
          <w:sz w:val="15"/>
          <w:szCs w:val="15"/>
          <w:lang w:eastAsia="ru-RU"/>
        </w:rPr>
        <w:t xml:space="preserve"> Сбор статистической информации осуществляется по крупным и средним организациями – сплошным методом, по субъектам малого предпринимательства – цензовым методом, основанным на численности </w:t>
      </w:r>
      <w:proofErr w:type="gramStart"/>
      <w:r w:rsidRPr="00AA2B38">
        <w:rPr>
          <w:rFonts w:ascii="Arial" w:eastAsia="Times New Roman" w:hAnsi="Arial" w:cs="Times New Roman"/>
          <w:sz w:val="15"/>
          <w:szCs w:val="15"/>
          <w:lang w:eastAsia="ru-RU"/>
        </w:rPr>
        <w:t>работающих</w:t>
      </w:r>
      <w:proofErr w:type="gramEnd"/>
      <w:r w:rsidRPr="00AA2B38">
        <w:rPr>
          <w:rFonts w:ascii="Arial" w:eastAsia="Times New Roman" w:hAnsi="Arial" w:cs="Times New Roman"/>
          <w:sz w:val="15"/>
          <w:szCs w:val="15"/>
          <w:lang w:eastAsia="ru-RU"/>
        </w:rPr>
        <w:t xml:space="preserve">. </w:t>
      </w:r>
    </w:p>
    <w:p w:rsidR="00AA2B38" w:rsidRPr="00AA2B38" w:rsidRDefault="00AA2B38" w:rsidP="00AA2B38">
      <w:pPr>
        <w:spacing w:after="0" w:line="240" w:lineRule="auto"/>
        <w:ind w:firstLine="454"/>
        <w:jc w:val="both"/>
        <w:rPr>
          <w:rFonts w:ascii="Arial" w:eastAsia="Times New Roman" w:hAnsi="Arial" w:cs="Times New Roman"/>
          <w:sz w:val="15"/>
          <w:szCs w:val="15"/>
          <w:lang w:eastAsia="ru-RU"/>
        </w:rPr>
      </w:pPr>
      <w:r w:rsidRPr="00AA2B38">
        <w:rPr>
          <w:rFonts w:ascii="Arial" w:eastAsia="Times New Roman" w:hAnsi="Arial" w:cs="Times New Roman"/>
          <w:sz w:val="15"/>
          <w:szCs w:val="15"/>
          <w:lang w:eastAsia="ru-RU"/>
        </w:rPr>
        <w:t>Травматизм на производстве характеризуется числом лиц, пострадавших при несчастных случаях на производстве с утратой трудоспособности на один рабочий день и более и со смертельным исходом, при выполнении ими трудовых обязанностей на территории предприятия, организации, а также при следовании на работу или с работы на предоставленном организацией транспорте.</w:t>
      </w:r>
    </w:p>
    <w:p w:rsidR="00AA2B38" w:rsidRPr="00AA2B38" w:rsidRDefault="00AA2B38" w:rsidP="00AA2B38">
      <w:r w:rsidRPr="00AA2B38">
        <w:rPr>
          <w:rFonts w:ascii="Arial" w:eastAsia="Times New Roman" w:hAnsi="Arial" w:cs="Times New Roman"/>
          <w:sz w:val="15"/>
          <w:szCs w:val="15"/>
          <w:lang w:eastAsia="ru-RU"/>
        </w:rPr>
        <w:t>К численности пострадавших при несчастных случаях на производстве с утратой трудоспособности на 1 рабочий день и более и со смертельным исходом относятся лица, подлежащие учету на основании акта по форме Н-1.</w:t>
      </w:r>
    </w:p>
    <w:sectPr w:rsidR="00AA2B38" w:rsidRPr="00AA2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B38"/>
    <w:rsid w:val="00A402AA"/>
    <w:rsid w:val="00AA2B38"/>
    <w:rsid w:val="00F14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1039</Words>
  <Characters>5928</Characters>
  <Application>Microsoft Office Word</Application>
  <DocSecurity>0</DocSecurity>
  <Lines>49</Lines>
  <Paragraphs>13</Paragraphs>
  <ScaleCrop>false</ScaleCrop>
  <Company>РОССТАТ</Company>
  <LinksUpToDate>false</LinksUpToDate>
  <CharactersWithSpaces>6954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P31_MospanSI</dc:creator>
  <cp:lastModifiedBy>P31_MospanSI</cp:lastModifiedBy>
  <cp:revision>2</cp:revision>
  <dcterms:created xsi:type="dcterms:W3CDTF">2019-01-23T10:32:00Z</dcterms:created>
  <dcterms:modified xsi:type="dcterms:W3CDTF">2019-01-23T10:36:00Z</dcterms:modified>
</cp:coreProperties>
</file>