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B25" w:rsidRPr="006D1881" w:rsidRDefault="00492B25" w:rsidP="00492B25">
      <w:pPr>
        <w:keepNext/>
        <w:keepLines/>
        <w:tabs>
          <w:tab w:val="left" w:pos="227"/>
          <w:tab w:val="left" w:pos="454"/>
        </w:tabs>
        <w:suppressAutoHyphens/>
        <w:ind w:left="113" w:right="113"/>
        <w:jc w:val="center"/>
        <w:outlineLvl w:val="1"/>
        <w:rPr>
          <w:rFonts w:ascii="Arial" w:hAnsi="Arial" w:cs="Arial"/>
          <w:b/>
          <w:szCs w:val="16"/>
        </w:rPr>
      </w:pPr>
      <w:bookmarkStart w:id="0" w:name="_Toc504757960"/>
      <w:bookmarkStart w:id="1" w:name="_Toc512509469"/>
      <w:bookmarkStart w:id="2" w:name="_Toc306798132"/>
      <w:bookmarkStart w:id="3" w:name="_Toc315430479"/>
      <w:bookmarkStart w:id="4" w:name="_Toc322613047"/>
      <w:bookmarkStart w:id="5" w:name="_Toc330557208"/>
      <w:bookmarkStart w:id="6" w:name="_Toc338405967"/>
      <w:bookmarkStart w:id="7" w:name="_Toc347156050"/>
      <w:bookmarkStart w:id="8" w:name="_Toc354394396"/>
      <w:bookmarkStart w:id="9" w:name="_Toc370134070"/>
      <w:bookmarkStart w:id="10" w:name="_Toc378774845"/>
      <w:bookmarkStart w:id="11" w:name="_Toc385931527"/>
      <w:bookmarkStart w:id="12" w:name="_Toc401656774"/>
      <w:bookmarkStart w:id="13" w:name="_Toc410287074"/>
      <w:bookmarkStart w:id="14" w:name="_Toc425255704"/>
      <w:bookmarkStart w:id="15" w:name="_Toc433207697"/>
      <w:bookmarkStart w:id="16" w:name="_Toc441677947"/>
      <w:bookmarkStart w:id="17" w:name="_Toc473142082"/>
      <w:bookmarkStart w:id="18" w:name="_Toc488320761"/>
      <w:bookmarkStart w:id="19" w:name="_Toc496697601"/>
      <w:bookmarkStart w:id="20" w:name="_Toc504757961"/>
      <w:bookmarkStart w:id="21" w:name="_Toc22722736"/>
      <w:bookmarkStart w:id="22" w:name="_Toc54267843"/>
      <w:bookmarkStart w:id="23" w:name="_GoBack"/>
      <w:bookmarkEnd w:id="23"/>
      <w:r w:rsidRPr="006D1881">
        <w:rPr>
          <w:rFonts w:ascii="Arial" w:hAnsi="Arial" w:cs="Arial"/>
          <w:b/>
          <w:szCs w:val="16"/>
        </w:rPr>
        <w:t>КОЛИЧЕСТВО ОРГАНИЗАЦИЙ, УЧТЕННЫХ В СОСТАВЕ СТАТИСТИЧЕСКОГО РЕГИСТРА ХОЗЯЙСТВУЮЩИХ СУБЪЕКТОВ</w:t>
      </w:r>
      <w:r w:rsidRPr="006D1881">
        <w:rPr>
          <w:rFonts w:ascii="Arial" w:hAnsi="Arial" w:cs="Arial"/>
          <w:b/>
          <w:szCs w:val="16"/>
          <w:vertAlign w:val="superscript"/>
        </w:rPr>
        <w:t>1)</w:t>
      </w:r>
      <w:r w:rsidRPr="006D1881">
        <w:rPr>
          <w:rFonts w:ascii="Arial" w:hAnsi="Arial" w:cs="Arial"/>
          <w:b/>
          <w:szCs w:val="16"/>
        </w:rPr>
        <w:t xml:space="preserve"> БЕЛГОРОДСТАТА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492B25" w:rsidRDefault="00492B25" w:rsidP="00492B25">
      <w:pPr>
        <w:spacing w:after="120"/>
        <w:jc w:val="center"/>
        <w:rPr>
          <w:b/>
        </w:rPr>
      </w:pPr>
      <w:r w:rsidRPr="006D1881">
        <w:rPr>
          <w:b/>
        </w:rPr>
        <w:t>на 1 января 202</w:t>
      </w:r>
      <w:r>
        <w:rPr>
          <w:b/>
        </w:rPr>
        <w:t>3</w:t>
      </w:r>
      <w:r w:rsidRPr="006D1881">
        <w:rPr>
          <w:b/>
        </w:rPr>
        <w:t xml:space="preserve"> года</w:t>
      </w:r>
    </w:p>
    <w:tbl>
      <w:tblPr>
        <w:tblW w:w="623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1984"/>
      </w:tblGrid>
      <w:tr w:rsidR="00492B25" w:rsidRPr="005027E3" w:rsidTr="00742528">
        <w:trPr>
          <w:trHeight w:val="227"/>
          <w:tblHeader/>
        </w:trPr>
        <w:tc>
          <w:tcPr>
            <w:tcW w:w="4253" w:type="dxa"/>
            <w:tcBorders>
              <w:top w:val="double" w:sz="4" w:space="0" w:color="auto"/>
              <w:bottom w:val="single" w:sz="4" w:space="0" w:color="auto"/>
            </w:tcBorders>
          </w:tcPr>
          <w:p w:rsidR="00492B25" w:rsidRPr="005027E3" w:rsidRDefault="00492B25" w:rsidP="00742528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40" w:after="1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492B25" w:rsidRPr="005027E3" w:rsidRDefault="00492B25" w:rsidP="00742528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40" w:after="10"/>
              <w:ind w:left="57" w:right="57"/>
              <w:jc w:val="center"/>
              <w:rPr>
                <w:i/>
              </w:rPr>
            </w:pPr>
            <w:r w:rsidRPr="005027E3">
              <w:rPr>
                <w:i/>
              </w:rPr>
              <w:t>Единиц</w:t>
            </w:r>
          </w:p>
        </w:tc>
      </w:tr>
      <w:tr w:rsidR="00492B25" w:rsidRPr="005027E3" w:rsidTr="00742528"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right="57"/>
              <w:rPr>
                <w:b/>
              </w:rPr>
            </w:pPr>
            <w:r w:rsidRPr="005027E3">
              <w:rPr>
                <w:b/>
              </w:rPr>
              <w:t>Всего по области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right="57"/>
              <w:jc w:val="right"/>
            </w:pPr>
            <w:r w:rsidRPr="005027E3">
              <w:rPr>
                <w:b/>
              </w:rPr>
              <w:t>26</w:t>
            </w:r>
            <w:r>
              <w:rPr>
                <w:b/>
              </w:rPr>
              <w:t>326</w:t>
            </w:r>
          </w:p>
        </w:tc>
      </w:tr>
      <w:tr w:rsidR="00492B25" w:rsidRPr="005027E3" w:rsidTr="00742528">
        <w:trPr>
          <w:trHeight w:val="204"/>
        </w:trPr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</w:pPr>
            <w:r w:rsidRPr="005027E3">
              <w:t>Городской округ г. Белгород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>
              <w:t>13373</w:t>
            </w:r>
          </w:p>
        </w:tc>
      </w:tr>
      <w:tr w:rsidR="00492B25" w:rsidRPr="005027E3" w:rsidTr="00742528"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</w:pPr>
            <w:r w:rsidRPr="005027E3">
              <w:t>Алексеевский городской округ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>
              <w:t>591</w:t>
            </w:r>
          </w:p>
        </w:tc>
      </w:tr>
      <w:tr w:rsidR="00492B25" w:rsidRPr="005027E3" w:rsidTr="00742528">
        <w:trPr>
          <w:trHeight w:val="99"/>
        </w:trPr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227" w:right="57"/>
            </w:pPr>
            <w:r w:rsidRPr="005027E3">
              <w:t>в том числе г. Алексеевка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>
              <w:t>446</w:t>
            </w:r>
          </w:p>
        </w:tc>
      </w:tr>
      <w:tr w:rsidR="00492B25" w:rsidRPr="005027E3" w:rsidTr="00742528"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</w:pPr>
            <w:r w:rsidRPr="005027E3">
              <w:t>Белгородский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>
              <w:t>2125</w:t>
            </w:r>
          </w:p>
        </w:tc>
      </w:tr>
      <w:tr w:rsidR="00492B25" w:rsidRPr="005027E3" w:rsidTr="00742528"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</w:pPr>
            <w:r w:rsidRPr="005027E3">
              <w:t>Борисовский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>
              <w:t>223</w:t>
            </w:r>
          </w:p>
        </w:tc>
      </w:tr>
      <w:tr w:rsidR="00492B25" w:rsidRPr="005027E3" w:rsidTr="00742528"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</w:pPr>
            <w:r w:rsidRPr="005027E3">
              <w:t>Валуйский городской округ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 w:rsidRPr="005027E3">
              <w:t>500</w:t>
            </w:r>
          </w:p>
        </w:tc>
      </w:tr>
      <w:tr w:rsidR="00492B25" w:rsidRPr="005027E3" w:rsidTr="00742528"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227" w:right="57"/>
            </w:pPr>
            <w:r w:rsidRPr="005027E3">
              <w:t>в том числе г. Валуйки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>
              <w:t>347</w:t>
            </w:r>
          </w:p>
        </w:tc>
      </w:tr>
      <w:tr w:rsidR="00492B25" w:rsidRPr="005027E3" w:rsidTr="00742528">
        <w:trPr>
          <w:trHeight w:val="145"/>
        </w:trPr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</w:pPr>
            <w:r w:rsidRPr="005027E3">
              <w:t>Вейделевский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 w:rsidRPr="005027E3">
              <w:t>157</w:t>
            </w:r>
          </w:p>
        </w:tc>
      </w:tr>
      <w:tr w:rsidR="00492B25" w:rsidRPr="005027E3" w:rsidTr="00742528"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</w:pPr>
            <w:r w:rsidRPr="005027E3">
              <w:t>Волоконовский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>
              <w:t>225</w:t>
            </w:r>
          </w:p>
        </w:tc>
      </w:tr>
      <w:tr w:rsidR="00492B25" w:rsidRPr="005027E3" w:rsidTr="00742528"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</w:pPr>
            <w:r w:rsidRPr="005027E3">
              <w:t>Грайворонский городской округ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>
              <w:t>210</w:t>
            </w:r>
          </w:p>
        </w:tc>
      </w:tr>
      <w:tr w:rsidR="00492B25" w:rsidRPr="005027E3" w:rsidTr="00742528"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</w:pPr>
            <w:r w:rsidRPr="005027E3">
              <w:t>Губкинский городской округ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>
              <w:t>906</w:t>
            </w:r>
          </w:p>
        </w:tc>
      </w:tr>
      <w:tr w:rsidR="00492B25" w:rsidRPr="005027E3" w:rsidTr="00742528"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227" w:right="57"/>
            </w:pPr>
            <w:r w:rsidRPr="005027E3">
              <w:t>в том числе г. Губкин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>
              <w:t>747</w:t>
            </w:r>
          </w:p>
        </w:tc>
      </w:tr>
      <w:tr w:rsidR="00492B25" w:rsidRPr="005027E3" w:rsidTr="00742528"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</w:pPr>
            <w:r w:rsidRPr="005027E3">
              <w:t>Ивнянский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>
              <w:t>207</w:t>
            </w:r>
          </w:p>
        </w:tc>
      </w:tr>
      <w:tr w:rsidR="00492B25" w:rsidRPr="005027E3" w:rsidTr="00742528"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</w:pPr>
            <w:r w:rsidRPr="005027E3">
              <w:t>Корочанский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>
              <w:t>301</w:t>
            </w:r>
          </w:p>
        </w:tc>
      </w:tr>
      <w:tr w:rsidR="00492B25" w:rsidRPr="005027E3" w:rsidTr="00742528"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</w:pPr>
            <w:r w:rsidRPr="005027E3">
              <w:t>Красненский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>
              <w:t>131</w:t>
            </w:r>
          </w:p>
        </w:tc>
      </w:tr>
      <w:tr w:rsidR="00492B25" w:rsidRPr="005027E3" w:rsidTr="00742528"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</w:pPr>
            <w:r w:rsidRPr="005027E3">
              <w:t>Красногвардейский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>
              <w:t>315</w:t>
            </w:r>
          </w:p>
        </w:tc>
      </w:tr>
      <w:tr w:rsidR="00492B25" w:rsidRPr="005027E3" w:rsidTr="00742528"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</w:pPr>
            <w:r w:rsidRPr="005027E3">
              <w:t>Краснояружский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 w:rsidRPr="005027E3">
              <w:t>130</w:t>
            </w:r>
          </w:p>
        </w:tc>
      </w:tr>
      <w:tr w:rsidR="00492B25" w:rsidRPr="005027E3" w:rsidTr="00742528"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</w:pPr>
            <w:r w:rsidRPr="005027E3">
              <w:t>Новооскольский городской округ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>
              <w:t>274</w:t>
            </w:r>
          </w:p>
        </w:tc>
      </w:tr>
      <w:tr w:rsidR="00492B25" w:rsidRPr="005027E3" w:rsidTr="00742528"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</w:pPr>
            <w:r w:rsidRPr="005027E3">
              <w:t>Прохоровский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>
              <w:t>204</w:t>
            </w:r>
          </w:p>
        </w:tc>
      </w:tr>
      <w:tr w:rsidR="00492B25" w:rsidRPr="005027E3" w:rsidTr="00742528">
        <w:trPr>
          <w:trHeight w:val="66"/>
        </w:trPr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</w:pPr>
            <w:r w:rsidRPr="005027E3">
              <w:t>Ракитянский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>
              <w:t>244</w:t>
            </w:r>
          </w:p>
        </w:tc>
      </w:tr>
      <w:tr w:rsidR="00492B25" w:rsidRPr="005027E3" w:rsidTr="00742528">
        <w:trPr>
          <w:trHeight w:val="66"/>
        </w:trPr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</w:pPr>
            <w:r w:rsidRPr="005027E3">
              <w:t>Ровеньский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 w:rsidRPr="005027E3">
              <w:t>184</w:t>
            </w:r>
          </w:p>
        </w:tc>
      </w:tr>
      <w:tr w:rsidR="00492B25" w:rsidRPr="005027E3" w:rsidTr="00742528"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</w:pPr>
            <w:r w:rsidRPr="005027E3">
              <w:t>Старооскольский городской округ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>
              <w:t>4339</w:t>
            </w:r>
          </w:p>
        </w:tc>
      </w:tr>
      <w:tr w:rsidR="00492B25" w:rsidRPr="005027E3" w:rsidTr="00742528"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227" w:right="57"/>
            </w:pPr>
            <w:r w:rsidRPr="005027E3">
              <w:t>в том числе г. Старый Оскол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>
              <w:t>3991</w:t>
            </w:r>
          </w:p>
        </w:tc>
      </w:tr>
      <w:tr w:rsidR="00492B25" w:rsidRPr="005027E3" w:rsidTr="00742528">
        <w:trPr>
          <w:trHeight w:val="66"/>
        </w:trPr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</w:pPr>
            <w:r w:rsidRPr="005027E3">
              <w:t>Чернянский район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>
              <w:t>251</w:t>
            </w:r>
          </w:p>
        </w:tc>
      </w:tr>
      <w:tr w:rsidR="00492B25" w:rsidRPr="005027E3" w:rsidTr="00742528"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</w:pPr>
            <w:r w:rsidRPr="005027E3">
              <w:t>Шебекинский городской округ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>
              <w:t>832</w:t>
            </w:r>
          </w:p>
        </w:tc>
      </w:tr>
      <w:tr w:rsidR="00492B25" w:rsidRPr="005027E3" w:rsidTr="00742528">
        <w:tc>
          <w:tcPr>
            <w:tcW w:w="4253" w:type="dxa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227" w:right="57"/>
            </w:pPr>
            <w:r w:rsidRPr="005027E3">
              <w:t>в том числе г. Шебекино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>
              <w:t>597</w:t>
            </w:r>
          </w:p>
        </w:tc>
      </w:tr>
      <w:tr w:rsidR="00492B25" w:rsidRPr="005027E3" w:rsidTr="00742528">
        <w:trPr>
          <w:trHeight w:val="66"/>
        </w:trPr>
        <w:tc>
          <w:tcPr>
            <w:tcW w:w="4253" w:type="dxa"/>
            <w:tcBorders>
              <w:bottom w:val="single" w:sz="4" w:space="0" w:color="auto"/>
            </w:tcBorders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</w:pPr>
            <w:r w:rsidRPr="005027E3">
              <w:t>Яковлевский городской округ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B25" w:rsidRPr="005027E3" w:rsidRDefault="00492B25" w:rsidP="00742528">
            <w:pPr>
              <w:tabs>
                <w:tab w:val="left" w:pos="227"/>
                <w:tab w:val="left" w:pos="454"/>
                <w:tab w:val="left" w:pos="680"/>
              </w:tabs>
              <w:spacing w:before="50" w:after="20"/>
              <w:ind w:left="113" w:right="57"/>
              <w:jc w:val="right"/>
            </w:pPr>
            <w:r>
              <w:t>604</w:t>
            </w:r>
          </w:p>
        </w:tc>
      </w:tr>
      <w:tr w:rsidR="00492B25" w:rsidRPr="005027E3" w:rsidTr="00742528">
        <w:trPr>
          <w:trHeight w:val="66"/>
        </w:trPr>
        <w:tc>
          <w:tcPr>
            <w:tcW w:w="6237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492B25" w:rsidRPr="005027E3" w:rsidRDefault="00492B25" w:rsidP="00742528">
            <w:pPr>
              <w:spacing w:before="60"/>
              <w:jc w:val="both"/>
              <w:rPr>
                <w:rFonts w:cs="Arial"/>
                <w:sz w:val="15"/>
                <w:szCs w:val="15"/>
              </w:rPr>
            </w:pPr>
            <w:r w:rsidRPr="005027E3">
              <w:rPr>
                <w:rFonts w:ascii="Arial" w:hAnsi="Arial" w:cs="Arial"/>
                <w:i/>
                <w:caps/>
                <w:sz w:val="15"/>
                <w:szCs w:val="15"/>
                <w:vertAlign w:val="superscript"/>
              </w:rPr>
              <w:t>1)</w:t>
            </w:r>
            <w:r w:rsidRPr="005027E3">
              <w:rPr>
                <w:rFonts w:ascii="Arial" w:hAnsi="Arial" w:cs="Arial"/>
                <w:i/>
                <w:caps/>
                <w:sz w:val="15"/>
                <w:szCs w:val="15"/>
              </w:rPr>
              <w:t xml:space="preserve"> Ю</w:t>
            </w:r>
            <w:r w:rsidRPr="005027E3">
              <w:rPr>
                <w:rFonts w:ascii="Arial" w:hAnsi="Arial" w:cs="Arial"/>
                <w:i/>
                <w:sz w:val="15"/>
                <w:szCs w:val="15"/>
              </w:rPr>
              <w:t>ридические лица, прошедшие государственную регистрацию (перерегистрацию) в соответствии с Федеральным Законом от 08.08.2001 №129 "О государственной регистрации юридических лиц и индивидуальных предпринимателей".</w:t>
            </w:r>
          </w:p>
        </w:tc>
      </w:tr>
      <w:bookmarkEnd w:id="0"/>
      <w:bookmarkEnd w:id="1"/>
    </w:tbl>
    <w:p w:rsidR="00D45F6D" w:rsidRPr="00492B25" w:rsidRDefault="00D45F6D" w:rsidP="00492B25"/>
    <w:sectPr w:rsidR="00D45F6D" w:rsidRPr="00492B25" w:rsidSect="00C03D98">
      <w:pgSz w:w="8391" w:h="11907" w:code="1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72B" w:rsidRDefault="00BB572B" w:rsidP="006A63C5">
      <w:r>
        <w:separator/>
      </w:r>
    </w:p>
  </w:endnote>
  <w:endnote w:type="continuationSeparator" w:id="0">
    <w:p w:rsidR="00BB572B" w:rsidRDefault="00BB572B" w:rsidP="006A6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72B" w:rsidRDefault="00BB572B" w:rsidP="006A63C5">
      <w:r>
        <w:separator/>
      </w:r>
    </w:p>
  </w:footnote>
  <w:footnote w:type="continuationSeparator" w:id="0">
    <w:p w:rsidR="00BB572B" w:rsidRDefault="00BB572B" w:rsidP="006A63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D98"/>
    <w:rsid w:val="00031095"/>
    <w:rsid w:val="000854C5"/>
    <w:rsid w:val="001B35B3"/>
    <w:rsid w:val="001C3FF6"/>
    <w:rsid w:val="00200A35"/>
    <w:rsid w:val="00337BC0"/>
    <w:rsid w:val="00340A9C"/>
    <w:rsid w:val="00380F07"/>
    <w:rsid w:val="003D3455"/>
    <w:rsid w:val="003D6F0F"/>
    <w:rsid w:val="00492B25"/>
    <w:rsid w:val="004E1EA7"/>
    <w:rsid w:val="005A4D7C"/>
    <w:rsid w:val="00623E9B"/>
    <w:rsid w:val="006A63C5"/>
    <w:rsid w:val="006C440B"/>
    <w:rsid w:val="00744930"/>
    <w:rsid w:val="00762884"/>
    <w:rsid w:val="00890746"/>
    <w:rsid w:val="008C68D3"/>
    <w:rsid w:val="00A25687"/>
    <w:rsid w:val="00A578ED"/>
    <w:rsid w:val="00AB3623"/>
    <w:rsid w:val="00AC7879"/>
    <w:rsid w:val="00B93BB7"/>
    <w:rsid w:val="00BB572B"/>
    <w:rsid w:val="00C03D98"/>
    <w:rsid w:val="00D45F6D"/>
    <w:rsid w:val="00FD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B2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CYR" w:eastAsia="Times New Roman" w:hAnsi="Arial CYR" w:cs="Times New Roman"/>
      <w:sz w:val="1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92B25"/>
    <w:pPr>
      <w:keepNext/>
      <w:keepLines/>
      <w:tabs>
        <w:tab w:val="left" w:pos="227"/>
        <w:tab w:val="left" w:pos="454"/>
      </w:tabs>
      <w:suppressAutoHyphens/>
      <w:spacing w:before="360" w:after="120"/>
      <w:ind w:left="113" w:right="113"/>
      <w:jc w:val="center"/>
      <w:outlineLvl w:val="1"/>
    </w:pPr>
    <w:rPr>
      <w:rFonts w:ascii="Times New Roman CYR" w:hAnsi="Times New Roman CYR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D6821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FD6821"/>
    <w:rPr>
      <w:sz w:val="20"/>
      <w:szCs w:val="20"/>
    </w:rPr>
  </w:style>
  <w:style w:type="character" w:styleId="a5">
    <w:name w:val="footnote reference"/>
    <w:link w:val="1"/>
    <w:rsid w:val="00FD6821"/>
    <w:rPr>
      <w:vertAlign w:val="superscript"/>
    </w:rPr>
  </w:style>
  <w:style w:type="paragraph" w:customStyle="1" w:styleId="1">
    <w:name w:val="Знак сноски1"/>
    <w:link w:val="a5"/>
    <w:rsid w:val="00FD6821"/>
    <w:rPr>
      <w:vertAlign w:val="superscript"/>
    </w:rPr>
  </w:style>
  <w:style w:type="character" w:customStyle="1" w:styleId="20">
    <w:name w:val="Заголовок 2 Знак"/>
    <w:basedOn w:val="a0"/>
    <w:link w:val="2"/>
    <w:rsid w:val="00492B25"/>
    <w:rPr>
      <w:rFonts w:ascii="Times New Roman CYR" w:eastAsia="Times New Roman" w:hAnsi="Times New Roman CYR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B2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CYR" w:eastAsia="Times New Roman" w:hAnsi="Arial CYR" w:cs="Times New Roman"/>
      <w:sz w:val="1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92B25"/>
    <w:pPr>
      <w:keepNext/>
      <w:keepLines/>
      <w:tabs>
        <w:tab w:val="left" w:pos="227"/>
        <w:tab w:val="left" w:pos="454"/>
      </w:tabs>
      <w:suppressAutoHyphens/>
      <w:spacing w:before="360" w:after="120"/>
      <w:ind w:left="113" w:right="113"/>
      <w:jc w:val="center"/>
      <w:outlineLvl w:val="1"/>
    </w:pPr>
    <w:rPr>
      <w:rFonts w:ascii="Times New Roman CYR" w:hAnsi="Times New Roman CYR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D6821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FD6821"/>
    <w:rPr>
      <w:sz w:val="20"/>
      <w:szCs w:val="20"/>
    </w:rPr>
  </w:style>
  <w:style w:type="character" w:styleId="a5">
    <w:name w:val="footnote reference"/>
    <w:link w:val="1"/>
    <w:rsid w:val="00FD6821"/>
    <w:rPr>
      <w:vertAlign w:val="superscript"/>
    </w:rPr>
  </w:style>
  <w:style w:type="paragraph" w:customStyle="1" w:styleId="1">
    <w:name w:val="Знак сноски1"/>
    <w:link w:val="a5"/>
    <w:rsid w:val="00FD6821"/>
    <w:rPr>
      <w:vertAlign w:val="superscript"/>
    </w:rPr>
  </w:style>
  <w:style w:type="character" w:customStyle="1" w:styleId="20">
    <w:name w:val="Заголовок 2 Знак"/>
    <w:basedOn w:val="a0"/>
    <w:link w:val="2"/>
    <w:rsid w:val="00492B25"/>
    <w:rPr>
      <w:rFonts w:ascii="Times New Roman CYR" w:eastAsia="Times New Roman" w:hAnsi="Times New Roman CYR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p31_KurganskayaNV</dc:creator>
  <cp:lastModifiedBy>P31_KhortovaLG</cp:lastModifiedBy>
  <cp:revision>4</cp:revision>
  <dcterms:created xsi:type="dcterms:W3CDTF">2023-02-09T06:27:00Z</dcterms:created>
  <dcterms:modified xsi:type="dcterms:W3CDTF">2023-02-28T06:38:00Z</dcterms:modified>
</cp:coreProperties>
</file>