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2E" w:rsidRPr="00011C2E" w:rsidRDefault="00011C2E" w:rsidP="00011C2E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15"/>
          <w:szCs w:val="15"/>
          <w:lang w:eastAsia="ru-RU"/>
        </w:rPr>
      </w:pPr>
      <w:r w:rsidRPr="00011C2E">
        <w:rPr>
          <w:rFonts w:ascii="Arial CYR" w:eastAsia="Times New Roman" w:hAnsi="Arial CYR" w:cs="Arial CYR"/>
          <w:b/>
          <w:bCs/>
          <w:sz w:val="15"/>
          <w:szCs w:val="15"/>
          <w:lang w:eastAsia="ru-RU"/>
        </w:rPr>
        <w:t>Внешняя торговля</w:t>
      </w:r>
      <w:r w:rsidRPr="00011C2E">
        <w:rPr>
          <w:rFonts w:ascii="Arial CYR" w:eastAsia="Times New Roman" w:hAnsi="Arial CYR" w:cs="Arial CYR"/>
          <w:sz w:val="15"/>
          <w:szCs w:val="15"/>
          <w:lang w:eastAsia="ru-RU"/>
        </w:rPr>
        <w:t xml:space="preserve"> - торговля между странами, состоящая из вывоза (экспорта) и ввоза (импорта) товаров. </w:t>
      </w:r>
    </w:p>
    <w:p w:rsidR="00011C2E" w:rsidRPr="00011C2E" w:rsidRDefault="00011C2E" w:rsidP="00011C2E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15"/>
          <w:szCs w:val="15"/>
          <w:lang w:eastAsia="ru-RU"/>
        </w:rPr>
      </w:pPr>
      <w:r w:rsidRPr="00011C2E">
        <w:rPr>
          <w:rFonts w:ascii="Arial CYR" w:eastAsia="Times New Roman" w:hAnsi="Arial CYR" w:cs="Arial CYR"/>
          <w:b/>
          <w:bCs/>
          <w:sz w:val="15"/>
          <w:szCs w:val="15"/>
          <w:lang w:eastAsia="ru-RU"/>
        </w:rPr>
        <w:t>Экспорт</w:t>
      </w:r>
      <w:r w:rsidR="00864130">
        <w:rPr>
          <w:rFonts w:ascii="Arial CYR" w:eastAsia="Times New Roman" w:hAnsi="Arial CYR" w:cs="Arial CYR"/>
          <w:b/>
          <w:bCs/>
          <w:sz w:val="15"/>
          <w:szCs w:val="15"/>
          <w:lang w:eastAsia="ru-RU"/>
        </w:rPr>
        <w:t xml:space="preserve"> </w:t>
      </w:r>
      <w:r w:rsidR="00864130" w:rsidRPr="00864130">
        <w:rPr>
          <w:rFonts w:ascii="Arial CYR" w:eastAsia="Times New Roman" w:hAnsi="Arial CYR" w:cs="Arial CYR"/>
          <w:bCs/>
          <w:sz w:val="15"/>
          <w:szCs w:val="15"/>
          <w:lang w:eastAsia="ru-RU"/>
        </w:rPr>
        <w:t>товаров</w:t>
      </w:r>
      <w:r w:rsidRPr="00011C2E">
        <w:rPr>
          <w:rFonts w:ascii="Arial CYR" w:eastAsia="Times New Roman" w:hAnsi="Arial CYR" w:cs="Arial CYR"/>
          <w:sz w:val="15"/>
          <w:szCs w:val="15"/>
          <w:lang w:eastAsia="ru-RU"/>
        </w:rPr>
        <w:t xml:space="preserve"> - </w:t>
      </w:r>
      <w:r w:rsidR="00864130" w:rsidRPr="00864130">
        <w:rPr>
          <w:rFonts w:ascii="Arial CYR" w:eastAsia="Times New Roman" w:hAnsi="Arial CYR" w:cs="Arial CYR"/>
          <w:sz w:val="15"/>
          <w:szCs w:val="15"/>
          <w:lang w:eastAsia="ru-RU"/>
        </w:rPr>
        <w:t>вывоз товаров с территории Российской Федерации без обязательства об обратном ввозе. Экспо</w:t>
      </w:r>
      <w:proofErr w:type="gramStart"/>
      <w:r w:rsidR="00864130" w:rsidRPr="00864130">
        <w:rPr>
          <w:rFonts w:ascii="Arial CYR" w:eastAsia="Times New Roman" w:hAnsi="Arial CYR" w:cs="Arial CYR"/>
          <w:sz w:val="15"/>
          <w:szCs w:val="15"/>
          <w:lang w:eastAsia="ru-RU"/>
        </w:rPr>
        <w:t>рт вкл</w:t>
      </w:r>
      <w:proofErr w:type="gramEnd"/>
      <w:r w:rsidR="00864130" w:rsidRPr="00864130">
        <w:rPr>
          <w:rFonts w:ascii="Arial CYR" w:eastAsia="Times New Roman" w:hAnsi="Arial CYR" w:cs="Arial CYR"/>
          <w:sz w:val="15"/>
          <w:szCs w:val="15"/>
          <w:lang w:eastAsia="ru-RU"/>
        </w:rPr>
        <w:t>ючает вывоз из страны товаров отечественного производства, а также реэкспорт товаров. К товарам отечественного производства относятся также товары иностранного происхождения, ввезенные в страну и подвергшиеся существенной переработке, изменяющей основные качественные или технические характеристики товаров. К реэкспортным товарам относятся товары, ранее ввезенные на территорию Российской Федерации, а затем вывезенные с этой территории без уплаты таможенных пошлин, налогов и без применения к товарам запретов и ограничений экономического характера.</w:t>
      </w:r>
    </w:p>
    <w:p w:rsidR="00011C2E" w:rsidRPr="00011C2E" w:rsidRDefault="00011C2E" w:rsidP="00011C2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5"/>
          <w:szCs w:val="15"/>
          <w:lang w:eastAsia="ru-RU"/>
        </w:rPr>
      </w:pPr>
      <w:r w:rsidRPr="00011C2E">
        <w:rPr>
          <w:rFonts w:ascii="Arial CYR" w:eastAsia="Times New Roman" w:hAnsi="Arial CYR" w:cs="Arial CYR"/>
          <w:b/>
          <w:bCs/>
          <w:sz w:val="15"/>
          <w:szCs w:val="15"/>
          <w:lang w:eastAsia="ru-RU"/>
        </w:rPr>
        <w:t>Импорт</w:t>
      </w:r>
      <w:r w:rsidRPr="00011C2E">
        <w:rPr>
          <w:rFonts w:ascii="Arial CYR" w:eastAsia="Times New Roman" w:hAnsi="Arial CYR" w:cs="Arial CYR"/>
          <w:sz w:val="15"/>
          <w:szCs w:val="15"/>
          <w:lang w:eastAsia="ru-RU"/>
        </w:rPr>
        <w:t xml:space="preserve"> </w:t>
      </w:r>
      <w:r w:rsidR="00864130">
        <w:rPr>
          <w:rFonts w:ascii="Arial CYR" w:eastAsia="Times New Roman" w:hAnsi="Arial CYR" w:cs="Arial CYR"/>
          <w:sz w:val="15"/>
          <w:szCs w:val="15"/>
          <w:lang w:eastAsia="ru-RU"/>
        </w:rPr>
        <w:t xml:space="preserve">товаров </w:t>
      </w:r>
      <w:bookmarkStart w:id="0" w:name="_GoBack"/>
      <w:bookmarkEnd w:id="0"/>
      <w:r w:rsidRPr="00011C2E">
        <w:rPr>
          <w:rFonts w:ascii="Arial CYR" w:eastAsia="Times New Roman" w:hAnsi="Arial CYR" w:cs="Arial CYR"/>
          <w:sz w:val="15"/>
          <w:szCs w:val="15"/>
          <w:lang w:eastAsia="ru-RU"/>
        </w:rPr>
        <w:t xml:space="preserve">- </w:t>
      </w:r>
      <w:r w:rsidR="00864130" w:rsidRPr="00864130">
        <w:rPr>
          <w:rFonts w:ascii="Arial CYR" w:eastAsia="Times New Roman" w:hAnsi="Arial CYR" w:cs="Arial CYR"/>
          <w:sz w:val="15"/>
          <w:szCs w:val="15"/>
          <w:lang w:eastAsia="ru-RU"/>
        </w:rPr>
        <w:t>ввоз товаров на территорию Российской Федерации без обязательства об обратном вывозе. В импо</w:t>
      </w:r>
      <w:proofErr w:type="gramStart"/>
      <w:r w:rsidR="00864130" w:rsidRPr="00864130">
        <w:rPr>
          <w:rFonts w:ascii="Arial CYR" w:eastAsia="Times New Roman" w:hAnsi="Arial CYR" w:cs="Arial CYR"/>
          <w:sz w:val="15"/>
          <w:szCs w:val="15"/>
          <w:lang w:eastAsia="ru-RU"/>
        </w:rPr>
        <w:t>рт вкл</w:t>
      </w:r>
      <w:proofErr w:type="gramEnd"/>
      <w:r w:rsidR="00864130" w:rsidRPr="00864130">
        <w:rPr>
          <w:rFonts w:ascii="Arial CYR" w:eastAsia="Times New Roman" w:hAnsi="Arial CYR" w:cs="Arial CYR"/>
          <w:sz w:val="15"/>
          <w:szCs w:val="15"/>
          <w:lang w:eastAsia="ru-RU"/>
        </w:rPr>
        <w:t>ючаются ввезенные товары, предназначенные для потребления в экономике страны, и товары, ввозимые на территорию государства в соответствии с режимом реимпорта. К реимпортным товарам относятся товары, вывезенные с территории Российской Федерации, а затем ввезенные на эту территорию без уплаты таможенных пошлин, налогов и без применения к товарам запретов и ограничений экономического характера.</w:t>
      </w:r>
    </w:p>
    <w:p w:rsidR="00011C2E" w:rsidRPr="00011C2E" w:rsidRDefault="00011C2E" w:rsidP="00011C2E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15"/>
          <w:szCs w:val="15"/>
          <w:lang w:eastAsia="ru-RU"/>
        </w:rPr>
      </w:pPr>
      <w:r w:rsidRPr="00011C2E">
        <w:rPr>
          <w:rFonts w:ascii="Arial CYR" w:eastAsia="Times New Roman" w:hAnsi="Arial CYR" w:cs="Arial CYR"/>
          <w:b/>
          <w:bCs/>
          <w:sz w:val="15"/>
          <w:szCs w:val="15"/>
          <w:lang w:eastAsia="ru-RU"/>
        </w:rPr>
        <w:t xml:space="preserve">Внешнеторговый оборот </w:t>
      </w:r>
      <w:r w:rsidRPr="00011C2E">
        <w:rPr>
          <w:rFonts w:ascii="Arial CYR" w:eastAsia="Times New Roman" w:hAnsi="Arial CYR" w:cs="Arial CYR"/>
          <w:sz w:val="15"/>
          <w:szCs w:val="15"/>
          <w:lang w:eastAsia="ru-RU"/>
        </w:rPr>
        <w:t xml:space="preserve">- сумма экспорта и импорта. </w:t>
      </w:r>
    </w:p>
    <w:p w:rsidR="008C46CF" w:rsidRPr="008C46CF" w:rsidRDefault="00011C2E" w:rsidP="00011C2E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15"/>
          <w:szCs w:val="15"/>
          <w:lang w:eastAsia="ru-RU"/>
        </w:rPr>
      </w:pPr>
      <w:r w:rsidRPr="00011C2E">
        <w:rPr>
          <w:rFonts w:ascii="Arial CYR" w:eastAsia="Times New Roman" w:hAnsi="Arial CYR" w:cs="Arial CYR"/>
          <w:b/>
          <w:bCs/>
          <w:sz w:val="15"/>
          <w:szCs w:val="15"/>
          <w:lang w:eastAsia="ru-RU"/>
        </w:rPr>
        <w:t>Сальдо торгового баланса</w:t>
      </w:r>
      <w:r w:rsidRPr="00011C2E">
        <w:rPr>
          <w:rFonts w:ascii="Arial CYR" w:eastAsia="Times New Roman" w:hAnsi="Arial CYR" w:cs="Arial CYR"/>
          <w:sz w:val="15"/>
          <w:szCs w:val="15"/>
          <w:lang w:eastAsia="ru-RU"/>
        </w:rPr>
        <w:t xml:space="preserve"> - разница между экспортом и импортом. Положительное сальдо - экспорт превышает импорт, отрицательное сальдо (ставится знак "минус") - импорт превышает экспорт.</w:t>
      </w:r>
    </w:p>
    <w:p w:rsidR="00011C2E" w:rsidRPr="00011C2E" w:rsidRDefault="008C46CF" w:rsidP="00011C2E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15"/>
          <w:szCs w:val="15"/>
          <w:lang w:eastAsia="ru-RU"/>
        </w:rPr>
      </w:pPr>
      <w:r>
        <w:rPr>
          <w:rFonts w:ascii="Arial CYR" w:eastAsia="Times New Roman" w:hAnsi="Arial CYR" w:cs="Arial CYR"/>
          <w:sz w:val="15"/>
          <w:szCs w:val="15"/>
          <w:lang w:eastAsia="ru-RU"/>
        </w:rPr>
        <w:t>Данные предоставляются Федеральной таможенной службой  России</w:t>
      </w:r>
      <w:r w:rsidR="00011C2E">
        <w:rPr>
          <w:rFonts w:ascii="Arial CYR" w:eastAsia="Times New Roman" w:hAnsi="Arial CYR" w:cs="Arial CYR"/>
          <w:sz w:val="15"/>
          <w:szCs w:val="15"/>
          <w:lang w:eastAsia="ru-RU"/>
        </w:rPr>
        <w:t xml:space="preserve">. </w:t>
      </w:r>
    </w:p>
    <w:sectPr w:rsidR="00011C2E" w:rsidRPr="0001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2E"/>
    <w:rsid w:val="00011C2E"/>
    <w:rsid w:val="00221200"/>
    <w:rsid w:val="00864130"/>
    <w:rsid w:val="008C46CF"/>
    <w:rsid w:val="00C3535B"/>
    <w:rsid w:val="00EB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8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Ивлева Елена Сергеевна</cp:lastModifiedBy>
  <cp:revision>3</cp:revision>
  <dcterms:created xsi:type="dcterms:W3CDTF">2017-01-25T08:14:00Z</dcterms:created>
  <dcterms:modified xsi:type="dcterms:W3CDTF">2022-01-14T06:08:00Z</dcterms:modified>
</cp:coreProperties>
</file>