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11 ноября 2006 г. N 670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 ПРЕДОСТАВЛЕНИЯ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ОРГАНАМИ МЕСТНОГО САМОУПРАВЛЕНИЯ ОРГАНАМ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ВЛАСТИ СТАТИСТИЧЕСКИХ ПОКАЗАТЕЛЕЙ,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ХАРАКТЕРИЗУЮЩИХ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СОСТОЯНИЕ ЭКОНОМИКИ И СОЦИАЛЬНОЙ СФЕРЫ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МУНИЦИПАЛЬНОГО ОБРАЗОВАНИЯ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образования, и ввести их в действие с 1 января 2007 г.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Федеральной службе государственной статистики: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утвердить до 1 января 2007 г.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федерального государственного статистического наблюдения, содержащие статистические показатели, характеризующие состояние экономики и социальной сферы муниципального образования, и инструкции по их заполнению;</w:t>
      </w:r>
      <w:proofErr w:type="gramEnd"/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оказывать методологическую и консультационную помощь органам местного самоуправления в организации сбора, обработки и формирования статистических показателей, характеризующих состояние экономики и социальной сферы муниципального образования;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органам государственной власти и органам местного самоуправления свободный доступ к базе данных статистических показателей, характеризующих состояние экономики и социальной сферы муниципального образования.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М.ФРАДКОВ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ноября 2006 г. N 670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ОРГАНАМИ МЕСТНОГО САМОУПРАВЛЕНИЯ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ОРГАНАМ ГОСУДАРСТВЕННОЙ ВЛАСТИ СТАТИСТИЧЕСКИХ ПОКАЗАТЕЛЕЙ,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ХАРАКТЕРИЗУЮЩИХ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СОСТОЯНИЕ ЭКОНОМИКИ И СОЦИАЛЬНОЙ СФЕРЫ</w:t>
      </w:r>
    </w:p>
    <w:p w:rsidR="0057197F" w:rsidRDefault="0057197F" w:rsidP="0057197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МУНИЦИПАЛЬНОГО ОБРАЗОВАНИЯ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порядок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 (далее - статистические показатели).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9"/>
      <w:bookmarkEnd w:id="1"/>
      <w:r>
        <w:rPr>
          <w:rFonts w:ascii="Arial" w:hAnsi="Arial" w:cs="Arial"/>
          <w:sz w:val="20"/>
          <w:szCs w:val="20"/>
        </w:rPr>
        <w:t xml:space="preserve">2. Органы местного самоуправления предоставляют статистические показатели по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формам</w:t>
        </w:r>
      </w:hyperlink>
      <w:r>
        <w:rPr>
          <w:rFonts w:ascii="Arial" w:hAnsi="Arial" w:cs="Arial"/>
          <w:sz w:val="20"/>
          <w:szCs w:val="20"/>
        </w:rPr>
        <w:t xml:space="preserve"> федерального государственного статистического наблюдения, утверждаемым Федеральной службой государственной статистики по согласованию с Министерством регионального развития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Федерации, Министерством экономического развития и торговли Российской Федерации, Министерством финансов Российской Федерации и другими заинтересованными федеральными органами исполнительной власти.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федерального государственного статистического наблюдения содержат статистические показатели, адреса, а также периодичность, сроки и способы их предоставления и заполняются в соответствии с инструкциями, утверждаемыми Федеральной службой государственной статистики.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Статистические показатели действующих форм федерального государственного статистического наблюдения, предоставляемых органами местного самоуправления в Федеральную службу государственной статистики и ее территориальные органы, не должны быть включены в формы федерального государственного статистического наблюдения, предусмотренные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заполнении форм федерального государственного статистического наблюдения обязательным является осуществление идентификации муниципальных образований по кодам Общероссийского классификатора территорий муниципальных образований.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Должностные лица органов местного самоуправления несут ответственность как за </w:t>
      </w:r>
      <w:proofErr w:type="spellStart"/>
      <w:r>
        <w:rPr>
          <w:rFonts w:ascii="Arial" w:hAnsi="Arial" w:cs="Arial"/>
          <w:sz w:val="20"/>
          <w:szCs w:val="20"/>
        </w:rPr>
        <w:t>непредоставление</w:t>
      </w:r>
      <w:proofErr w:type="spellEnd"/>
      <w:r>
        <w:rPr>
          <w:rFonts w:ascii="Arial" w:hAnsi="Arial" w:cs="Arial"/>
          <w:sz w:val="20"/>
          <w:szCs w:val="20"/>
        </w:rPr>
        <w:t xml:space="preserve"> статистической информации по формам федерального государственного статистического наблюдения, так и за предоставление недостоверной статистической информации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57197F" w:rsidRDefault="0057197F" w:rsidP="0057197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Федеральная служба государственной статистики в установленном законодательством Российской Федерации порядке обеспечивает защиту информации, имеющей конфиденциальный характер, полученной от органов местного самоуправления.</w:t>
      </w: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7197F" w:rsidRDefault="0057197F" w:rsidP="0057197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48D0" w:rsidRDefault="004348D0">
      <w:bookmarkStart w:id="2" w:name="_GoBack"/>
      <w:bookmarkEnd w:id="2"/>
    </w:p>
    <w:sectPr w:rsidR="004348D0" w:rsidSect="00EB4A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8"/>
    <w:rsid w:val="000E4378"/>
    <w:rsid w:val="004348D0"/>
    <w:rsid w:val="005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61AAA4FFADB4FEA5506427F84E3CEA7C77EE013F11B030A50AD9DA5v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61AAA4FFADB4FEA5506427F84E3CEA3C17FE81FF246090209A19F501582097A06522F24CA14BDAEv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61AAA4FFADB4FEA5506427F84E3CEA0CC7FE21DF346090209A19F501582097A06522F24CA16BCAEv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1361AAA4FFADB4FEA5506427F84E3CEA1C57DE712FD46090209A19F501582097A06522F24CB15BAAEv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61AAA4FFADB4FEA5506427F84E3CEA7C77EE013F11B030A50AD9DA5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Company>РОССТАТ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P31_KhabarovaAN</cp:lastModifiedBy>
  <cp:revision>2</cp:revision>
  <dcterms:created xsi:type="dcterms:W3CDTF">2018-10-04T12:47:00Z</dcterms:created>
  <dcterms:modified xsi:type="dcterms:W3CDTF">2018-10-04T12:47:00Z</dcterms:modified>
</cp:coreProperties>
</file>